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8" w:rsidRDefault="00773E04">
      <w:pPr>
        <w:rPr>
          <w:rFonts w:ascii="HelveticaNeueLTPro-Bd" w:hAnsi="HelveticaNeueLTPro-Bd" w:cs="HelveticaNeueLTPro-Bd"/>
          <w:color w:val="F07D00"/>
          <w:sz w:val="18"/>
          <w:szCs w:val="18"/>
        </w:rPr>
      </w:pPr>
      <w:bookmarkStart w:id="0" w:name="_GoBack"/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>:</w:t>
      </w:r>
    </w:p>
    <w:bookmarkEnd w:id="0"/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_______</w:t>
      </w:r>
      <w:r>
        <w:rPr>
          <w:rFonts w:ascii="HelveticaNeueLTPro-Lt" w:hAnsi="HelveticaNeueLTPro-Lt" w:cs="HelveticaNeueLTPro-Lt"/>
          <w:sz w:val="16"/>
          <w:szCs w:val="16"/>
        </w:rPr>
        <w:t>m²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-BEKOTEC-EN 23 FD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montageplade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polystyren-dybtrækningsplastfolieplade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underskårne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, 23 mm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høje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knopper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, der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skiftevis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består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109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Ø 65 mm store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knopper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110 stk. Ø 50 mm</w:t>
      </w:r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store</w:t>
      </w:r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huller.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Hver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knoprækker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der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sidder</w:t>
      </w:r>
      <w:proofErr w:type="spellEnd"/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yderst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kan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bruges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at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samle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pladerne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at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blive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sat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ind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hinanden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hvorefter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der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ske</w:t>
      </w:r>
      <w:proofErr w:type="spellEnd"/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professionel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udlægning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et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nytteareal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på</w:t>
      </w:r>
      <w:proofErr w:type="spellEnd"/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1</w:t>
      </w:r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,2</w:t>
      </w:r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 x 0,9 m = 1,08 m²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inkl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tilskæring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omkring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kanterne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bearbejdningsoplysninger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 _________________________ €/m²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:_______________________________ €/m²</w:t>
      </w:r>
    </w:p>
    <w:p w:rsidR="00773E04" w:rsidRDefault="00773E04" w:rsidP="00773E04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 €/m²</w:t>
      </w:r>
    </w:p>
    <w:p w:rsidR="00773E04" w:rsidRDefault="00773E04" w:rsidP="00773E04">
      <w:pPr>
        <w:rPr>
          <w:rFonts w:ascii="HelveticaNeueLTPro-Bd" w:hAnsi="HelveticaNeueLTPro-Bd" w:cs="HelveticaNeueLTPro-Bd"/>
          <w:color w:val="F07D00"/>
          <w:sz w:val="18"/>
          <w:szCs w:val="18"/>
        </w:rPr>
      </w:pPr>
    </w:p>
    <w:p w:rsidR="00773E04" w:rsidRDefault="00773E04" w:rsidP="00773E04">
      <w:pPr>
        <w:rPr>
          <w:rFonts w:ascii="HelveticaNeueLTPro-Bd" w:hAnsi="HelveticaNeueLTPro-Bd" w:cs="HelveticaNeueLTPro-Bd"/>
          <w:color w:val="F07D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F07D00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F07D00"/>
          <w:sz w:val="18"/>
          <w:szCs w:val="18"/>
        </w:rPr>
        <w:t>: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>-BEKOTEC-BRS 808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KSF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kantisoleringsstrimmel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polyetylencelleplast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, 8 mm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tyk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,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80 mm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høj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klæbefod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, der er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selvklæbende</w:t>
      </w:r>
      <w:proofErr w:type="spellEnd"/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på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over-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undersiden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afslutning</w:t>
      </w:r>
      <w:proofErr w:type="spellEnd"/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  <w:proofErr w:type="gram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lodrette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vægge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eller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faste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installationselementer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773E04" w:rsidRP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Kantbåndets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klæbebånd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773E04">
        <w:rPr>
          <w:rFonts w:ascii="HelveticaNeueLTPro-Lt" w:hAnsi="HelveticaNeueLTPro-Lt" w:cs="HelveticaNeueLTPro-Lt"/>
          <w:sz w:val="16"/>
          <w:szCs w:val="16"/>
          <w:lang w:val="en-US"/>
        </w:rPr>
        <w:t>udlægges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under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monteringspladen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forbindes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montagepladens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underside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bearbejdningsoplysninger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 €/m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 €/m</w:t>
      </w:r>
    </w:p>
    <w:p w:rsidR="00773E04" w:rsidRDefault="00773E04" w:rsidP="00773E04"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 €/m</w:t>
      </w:r>
    </w:p>
    <w:sectPr w:rsidR="00773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4"/>
    <w:rsid w:val="003258A8"/>
    <w:rsid w:val="007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2015-10-19T09:19:00Z</dcterms:created>
  <dcterms:modified xsi:type="dcterms:W3CDTF">2015-10-19T09:21:00Z</dcterms:modified>
</cp:coreProperties>
</file>